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02" w:rsidRDefault="005C3B02" w:rsidP="005063AE">
      <w:pPr>
        <w:pStyle w:val="Bezodstpw"/>
        <w:ind w:left="-426"/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5C3B02" w:rsidRDefault="005C3B02" w:rsidP="005063AE">
      <w:pPr>
        <w:pStyle w:val="Bezodstpw"/>
        <w:ind w:left="-426"/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097A55" w:rsidRPr="00097A55" w:rsidRDefault="00AD3266" w:rsidP="005063AE">
      <w:pPr>
        <w:pStyle w:val="Bezodstpw"/>
        <w:ind w:left="-426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097A55">
        <w:rPr>
          <w:rFonts w:ascii="Comic Sans MS" w:hAnsi="Comic Sans MS"/>
          <w:color w:val="1F497D" w:themeColor="text2"/>
          <w:sz w:val="28"/>
          <w:szCs w:val="28"/>
        </w:rPr>
        <w:t>ZNP ZG Ośrodek Usług Pedagogicznych i Socjalnych -Filia w Sosnowcu</w:t>
      </w:r>
      <w:r w:rsidRPr="00097A55">
        <w:rPr>
          <w:rFonts w:ascii="Comic Sans MS" w:hAnsi="Comic Sans MS"/>
          <w:b/>
          <w:color w:val="1F497D" w:themeColor="text2"/>
          <w:sz w:val="28"/>
          <w:szCs w:val="28"/>
        </w:rPr>
        <w:t xml:space="preserve">, </w:t>
      </w:r>
      <w:r w:rsidR="00097A55" w:rsidRPr="00097A55">
        <w:rPr>
          <w:rFonts w:ascii="Comic Sans MS" w:hAnsi="Comic Sans MS"/>
          <w:color w:val="1F497D" w:themeColor="text2"/>
          <w:sz w:val="28"/>
          <w:szCs w:val="28"/>
        </w:rPr>
        <w:t>zaprasza</w:t>
      </w:r>
      <w:r w:rsidR="00097A55" w:rsidRPr="00097A55">
        <w:rPr>
          <w:rFonts w:ascii="Comic Sans MS" w:hAnsi="Comic Sans MS"/>
          <w:b/>
          <w:i/>
          <w:color w:val="1F497D" w:themeColor="text2"/>
          <w:sz w:val="28"/>
          <w:szCs w:val="28"/>
        </w:rPr>
        <w:t xml:space="preserve"> </w:t>
      </w:r>
      <w:r w:rsidR="00097A55" w:rsidRPr="00097A55">
        <w:rPr>
          <w:rFonts w:ascii="Comic Sans MS" w:hAnsi="Comic Sans MS"/>
          <w:color w:val="1F497D" w:themeColor="text2"/>
          <w:sz w:val="28"/>
          <w:szCs w:val="28"/>
        </w:rPr>
        <w:t>na</w:t>
      </w:r>
      <w:r w:rsidRPr="00097A55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</w:p>
    <w:p w:rsidR="00097A55" w:rsidRDefault="00AD3266" w:rsidP="005063AE">
      <w:pPr>
        <w:pStyle w:val="Bezodstpw"/>
        <w:ind w:left="-426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7A55">
        <w:rPr>
          <w:rFonts w:ascii="Comic Sans MS" w:hAnsi="Comic Sans MS"/>
          <w:b/>
          <w:color w:val="FF0000"/>
          <w:sz w:val="28"/>
          <w:szCs w:val="28"/>
        </w:rPr>
        <w:t>szkolenie okresowe BHP dla pracodawców</w:t>
      </w:r>
    </w:p>
    <w:p w:rsidR="005063AE" w:rsidRPr="00097A55" w:rsidRDefault="00AD3266" w:rsidP="005063AE">
      <w:pPr>
        <w:pStyle w:val="Bezodstpw"/>
        <w:ind w:left="-426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97A55">
        <w:rPr>
          <w:rFonts w:ascii="Comic Sans MS" w:hAnsi="Comic Sans MS"/>
          <w:b/>
          <w:color w:val="FF0000"/>
          <w:sz w:val="28"/>
          <w:szCs w:val="28"/>
        </w:rPr>
        <w:t xml:space="preserve"> i innych osób kierujących pracownikami </w:t>
      </w:r>
    </w:p>
    <w:p w:rsidR="00AD3266" w:rsidRPr="00097A55" w:rsidRDefault="00AD3266" w:rsidP="005063AE">
      <w:pPr>
        <w:pStyle w:val="Bezodstpw"/>
        <w:ind w:left="-426"/>
        <w:jc w:val="center"/>
        <w:rPr>
          <w:rFonts w:ascii="Comic Sans MS" w:hAnsi="Comic Sans MS"/>
          <w:color w:val="FF0000"/>
          <w:sz w:val="16"/>
          <w:szCs w:val="16"/>
        </w:rPr>
      </w:pPr>
      <w:r w:rsidRPr="00097A55">
        <w:rPr>
          <w:rFonts w:ascii="Comic Sans MS" w:hAnsi="Comic Sans MS"/>
          <w:b/>
          <w:color w:val="FF0000"/>
          <w:sz w:val="28"/>
          <w:szCs w:val="28"/>
        </w:rPr>
        <w:t>(dotyczy dyrektorów i wicedyrektorów placówek oświatowych)</w:t>
      </w:r>
      <w:r w:rsidR="00097A55">
        <w:rPr>
          <w:rFonts w:ascii="Comic Sans MS" w:hAnsi="Comic Sans MS"/>
          <w:b/>
          <w:color w:val="FF0000"/>
          <w:sz w:val="28"/>
          <w:szCs w:val="28"/>
        </w:rPr>
        <w:t>,</w:t>
      </w:r>
    </w:p>
    <w:p w:rsidR="00AD3266" w:rsidRPr="00097A55" w:rsidRDefault="00AD3266" w:rsidP="00AD3266">
      <w:pPr>
        <w:pStyle w:val="Bezodstpw"/>
        <w:ind w:firstLine="708"/>
        <w:rPr>
          <w:rFonts w:ascii="Comic Sans MS" w:hAnsi="Comic Sans MS"/>
          <w:b/>
          <w:color w:val="FF0000"/>
          <w:sz w:val="24"/>
          <w:szCs w:val="24"/>
        </w:rPr>
      </w:pPr>
    </w:p>
    <w:p w:rsidR="00AD3266" w:rsidRDefault="00AD3266" w:rsidP="00AD3266">
      <w:pPr>
        <w:pStyle w:val="Bezodstpw"/>
        <w:ind w:firstLine="708"/>
        <w:rPr>
          <w:rFonts w:ascii="Calibri" w:hAnsi="Calibri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 programie kursu: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Wybrane regulacje prawne z zakresu prawa pracy dotyczące bezpieczeństwa i higieny pracy, z omówieniem źródeł prawa międzynarodowego (dyrektyw WE, konwencji MOP);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Identyfikacja, analiza i ocena zagrożeń czynnikami szkodliwymi dla zdrowia, uciążliwymi i niebezpiecznymi oraz ocena ryzyka związanego z tymi zagrożeniami;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Organizacja i metody kształtowania bezpiecznych i higienicznych warunków pracy, z uwzględnieniem stanowisk wyposażonych w monitory ekranowe; zarządzanie bezpieczeństwem i higieną pracy;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Analiza okoliczności i przyczyn wypadków przy pracy i chorób zawodowych oraz związana z nimi profilaktyka: omówienie przyczyn charakterystycznych wypadków przy pracy, ze szczególnym uwzględnieniem wypadków powstałych na skutek niewłaściwej organizacji pracy oraz związanej z nimi profilaktyki;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 xml:space="preserve">Organizacja i metody </w:t>
      </w:r>
      <w:r w:rsidR="00097A55">
        <w:t>szkolenia w</w:t>
      </w:r>
      <w:r>
        <w:t xml:space="preserve"> zakresie bezpieczeństwa i higieny pracy oraz kształtowanie bezpiecznych </w:t>
      </w:r>
      <w:proofErr w:type="spellStart"/>
      <w:r w:rsidR="00097A55">
        <w:t>zachowań</w:t>
      </w:r>
      <w:proofErr w:type="spellEnd"/>
      <w:r w:rsidR="00097A55">
        <w:t xml:space="preserve"> pracowników</w:t>
      </w:r>
      <w:r>
        <w:t xml:space="preserve"> w procesach pracy;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Zasady postępowania w razie wypadku w czasie pracy i w sytuacjach zagrożeń (np. pożaru, awarii), w tym zasady udzielania pierwszej pomocy w razie wypadku;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Skutki ekonomiczne niewłaściwych warunków pracy (np. świadczenia z tytułu warunków pracy, składka na ubezpieczenia społeczne pracowników);</w:t>
      </w:r>
    </w:p>
    <w:p w:rsidR="00AD3266" w:rsidRDefault="00AD3266" w:rsidP="00AD3266">
      <w:pPr>
        <w:pStyle w:val="Bezodstpw"/>
        <w:numPr>
          <w:ilvl w:val="0"/>
          <w:numId w:val="1"/>
        </w:numPr>
      </w:pPr>
      <w:r>
        <w:t>Problemy ochrony przeciwpożarowej i ochrony środowiska naturalnego.</w:t>
      </w:r>
    </w:p>
    <w:p w:rsidR="00F166E3" w:rsidRDefault="00F166E3" w:rsidP="00F166E3">
      <w:pPr>
        <w:pStyle w:val="Bezodstpw"/>
      </w:pPr>
    </w:p>
    <w:p w:rsidR="005063AE" w:rsidRDefault="00CA2FA3" w:rsidP="00F166E3">
      <w:pPr>
        <w:pStyle w:val="Bezodstpw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które odbędzie się </w:t>
      </w:r>
      <w:r w:rsidR="00AD3266">
        <w:rPr>
          <w:rFonts w:ascii="Comic Sans MS" w:hAnsi="Comic Sans MS"/>
          <w:b/>
          <w:sz w:val="32"/>
          <w:szCs w:val="32"/>
        </w:rPr>
        <w:t xml:space="preserve">w dniach: </w:t>
      </w:r>
      <w:r w:rsidR="00F166E3">
        <w:rPr>
          <w:rFonts w:ascii="Comic Sans MS" w:hAnsi="Comic Sans MS"/>
          <w:b/>
          <w:color w:val="00B050"/>
          <w:sz w:val="32"/>
          <w:szCs w:val="32"/>
        </w:rPr>
        <w:t>31 maja i 1 czerwca 2017</w:t>
      </w:r>
      <w:r w:rsidR="00AD3266" w:rsidRPr="00CA2FA3">
        <w:rPr>
          <w:rFonts w:ascii="Comic Sans MS" w:hAnsi="Comic Sans MS"/>
          <w:b/>
          <w:color w:val="00B050"/>
          <w:sz w:val="32"/>
          <w:szCs w:val="32"/>
        </w:rPr>
        <w:t>r.</w:t>
      </w:r>
    </w:p>
    <w:p w:rsidR="00AD3266" w:rsidRDefault="00F166E3" w:rsidP="005063AE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od </w:t>
      </w:r>
      <w:r w:rsidR="005063AE">
        <w:rPr>
          <w:rFonts w:ascii="Comic Sans MS" w:hAnsi="Comic Sans MS"/>
          <w:b/>
          <w:sz w:val="32"/>
          <w:szCs w:val="32"/>
        </w:rPr>
        <w:t>g</w:t>
      </w:r>
      <w:r w:rsidR="00AD3266">
        <w:rPr>
          <w:rFonts w:ascii="Comic Sans MS" w:hAnsi="Comic Sans MS"/>
          <w:b/>
          <w:sz w:val="32"/>
          <w:szCs w:val="32"/>
        </w:rPr>
        <w:t>odz</w:t>
      </w:r>
      <w:r>
        <w:rPr>
          <w:rFonts w:ascii="Comic Sans MS" w:hAnsi="Comic Sans MS"/>
          <w:b/>
          <w:sz w:val="32"/>
          <w:szCs w:val="32"/>
        </w:rPr>
        <w:t xml:space="preserve">iny </w:t>
      </w:r>
      <w:r w:rsidR="00AD3266">
        <w:rPr>
          <w:rFonts w:ascii="Comic Sans MS" w:hAnsi="Comic Sans MS"/>
          <w:b/>
          <w:sz w:val="32"/>
          <w:szCs w:val="32"/>
        </w:rPr>
        <w:t xml:space="preserve"> 8.00 </w:t>
      </w:r>
      <w:r>
        <w:rPr>
          <w:rFonts w:ascii="Comic Sans MS" w:hAnsi="Comic Sans MS"/>
          <w:b/>
          <w:sz w:val="32"/>
          <w:szCs w:val="32"/>
        </w:rPr>
        <w:t xml:space="preserve">do </w:t>
      </w:r>
      <w:r w:rsidR="00AD3266">
        <w:rPr>
          <w:rFonts w:ascii="Comic Sans MS" w:hAnsi="Comic Sans MS"/>
          <w:b/>
          <w:sz w:val="32"/>
          <w:szCs w:val="32"/>
        </w:rPr>
        <w:t>15.00</w:t>
      </w:r>
    </w:p>
    <w:p w:rsidR="00AD3266" w:rsidRDefault="00AD3266" w:rsidP="00AD3266">
      <w:pPr>
        <w:pStyle w:val="Bezodstpw"/>
        <w:rPr>
          <w:rFonts w:ascii="Calibri" w:hAnsi="Calibri"/>
          <w:b/>
          <w:sz w:val="24"/>
          <w:szCs w:val="24"/>
        </w:rPr>
      </w:pPr>
    </w:p>
    <w:p w:rsidR="00AD3266" w:rsidRPr="00F166E3" w:rsidRDefault="005063AE" w:rsidP="00AD3266">
      <w:pPr>
        <w:pStyle w:val="Bezodstpw"/>
        <w:jc w:val="center"/>
        <w:rPr>
          <w:b/>
          <w:color w:val="FF0000"/>
          <w:sz w:val="28"/>
          <w:szCs w:val="28"/>
        </w:rPr>
      </w:pPr>
      <w:r w:rsidRPr="00F166E3">
        <w:rPr>
          <w:b/>
          <w:color w:val="FF0000"/>
          <w:sz w:val="28"/>
          <w:szCs w:val="28"/>
        </w:rPr>
        <w:t xml:space="preserve">Koszt kursu </w:t>
      </w:r>
      <w:r w:rsidR="00F166E3" w:rsidRPr="00F166E3">
        <w:rPr>
          <w:b/>
          <w:color w:val="FF0000"/>
          <w:sz w:val="28"/>
          <w:szCs w:val="28"/>
        </w:rPr>
        <w:t>25</w:t>
      </w:r>
      <w:r w:rsidR="00AD3266" w:rsidRPr="00F166E3">
        <w:rPr>
          <w:b/>
          <w:color w:val="FF0000"/>
          <w:sz w:val="28"/>
          <w:szCs w:val="28"/>
        </w:rPr>
        <w:t>0,00 zł.</w:t>
      </w:r>
    </w:p>
    <w:p w:rsidR="00AD3266" w:rsidRDefault="00AD3266" w:rsidP="00AD3266">
      <w:pPr>
        <w:pStyle w:val="Bezodstpw"/>
        <w:jc w:val="center"/>
        <w:rPr>
          <w:b/>
          <w:sz w:val="20"/>
          <w:szCs w:val="20"/>
        </w:rPr>
      </w:pPr>
    </w:p>
    <w:p w:rsidR="00AD3266" w:rsidRDefault="00AD3266" w:rsidP="00AD3266">
      <w:pPr>
        <w:pStyle w:val="Bezodstpw"/>
      </w:pPr>
      <w:r>
        <w:t>oferujemy:</w:t>
      </w:r>
    </w:p>
    <w:p w:rsidR="00AD3266" w:rsidRDefault="005063AE" w:rsidP="00AD32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szkolenie, </w:t>
      </w:r>
      <w:r w:rsidR="00AD3266">
        <w:rPr>
          <w:sz w:val="24"/>
          <w:szCs w:val="24"/>
        </w:rPr>
        <w:t>materiały, poczęstunek</w:t>
      </w:r>
    </w:p>
    <w:p w:rsidR="00AD3266" w:rsidRDefault="00AD3266" w:rsidP="00AD32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zaświadczenie o ukończeniu kursu;</w:t>
      </w:r>
    </w:p>
    <w:p w:rsidR="00AD3266" w:rsidRDefault="00AD3266" w:rsidP="00AD326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obsługę administracyjno-finansowo-księgową kursu.</w:t>
      </w:r>
    </w:p>
    <w:p w:rsidR="00AD3266" w:rsidRDefault="00AD3266" w:rsidP="00AD3266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Jak dokonać zapisu :</w:t>
      </w:r>
    </w:p>
    <w:p w:rsidR="00AD3266" w:rsidRDefault="00AD3266" w:rsidP="00AD32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kartę </w:t>
      </w:r>
      <w:r w:rsidR="00097A55">
        <w:rPr>
          <w:rFonts w:ascii="Times New Roman" w:hAnsi="Times New Roman"/>
        </w:rPr>
        <w:t>zgłoszeniową prosimy</w:t>
      </w:r>
      <w:r>
        <w:rPr>
          <w:rFonts w:ascii="Times New Roman" w:hAnsi="Times New Roman"/>
        </w:rPr>
        <w:t xml:space="preserve"> przesłać faksem lub po zeskanowaniu z podpisem uczestnika lub instytucji </w:t>
      </w:r>
      <w:r w:rsidR="00097A55">
        <w:rPr>
          <w:rFonts w:ascii="Times New Roman" w:hAnsi="Times New Roman"/>
        </w:rPr>
        <w:t>kierującej na</w:t>
      </w:r>
      <w:r>
        <w:rPr>
          <w:rFonts w:ascii="Times New Roman" w:hAnsi="Times New Roman"/>
        </w:rPr>
        <w:t xml:space="preserve"> nasz </w:t>
      </w:r>
      <w:r w:rsidR="00097A55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.( w firmówce)</w:t>
      </w:r>
    </w:p>
    <w:p w:rsidR="00AD3266" w:rsidRDefault="00AD3266" w:rsidP="00AD326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 xml:space="preserve">Przed rozpoczęciem zajęć należy dokonać wpłaty </w:t>
      </w:r>
    </w:p>
    <w:p w:rsidR="00AD3266" w:rsidRDefault="00AD3266" w:rsidP="00AD3266">
      <w:pPr>
        <w:pStyle w:val="Bezodstpw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bezpośrednio w Biurze OUPiS –Filia Sosnowiec , Sosnowiec ul. Legionów 9 lub przelewem na konto bankowe (nr rachunku: </w:t>
      </w:r>
      <w:r>
        <w:rPr>
          <w:rFonts w:ascii="Times New Roman" w:hAnsi="Times New Roman"/>
          <w:b/>
          <w:lang w:eastAsia="pl-PL"/>
        </w:rPr>
        <w:t>35 1050 1360 1000 0023 5714 0769</w:t>
      </w:r>
      <w:r>
        <w:rPr>
          <w:rFonts w:ascii="Times New Roman" w:hAnsi="Times New Roman"/>
          <w:lang w:eastAsia="pl-PL"/>
        </w:rPr>
        <w:t xml:space="preserve"> ); </w:t>
      </w:r>
      <w:r>
        <w:rPr>
          <w:rFonts w:ascii="Times New Roman" w:hAnsi="Times New Roman"/>
          <w:b/>
        </w:rPr>
        <w:t>oraz dostarczyć oryginał karty zgłoszenia.</w:t>
      </w:r>
    </w:p>
    <w:p w:rsidR="00F166E3" w:rsidRPr="00F166E3" w:rsidRDefault="00AD3266" w:rsidP="00F166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Zajęcia odbywać się będą w pomieszczeniach wynajmowanych </w:t>
      </w:r>
      <w:r w:rsidR="00097A55">
        <w:rPr>
          <w:rFonts w:ascii="Times New Roman" w:hAnsi="Times New Roman"/>
          <w:b/>
        </w:rPr>
        <w:t>przez OUPiS</w:t>
      </w:r>
      <w:r>
        <w:rPr>
          <w:rFonts w:ascii="Times New Roman" w:hAnsi="Times New Roman"/>
          <w:b/>
        </w:rPr>
        <w:t xml:space="preserve"> ZNP w </w:t>
      </w:r>
      <w:r w:rsidR="00097A55">
        <w:rPr>
          <w:rFonts w:ascii="Times New Roman" w:hAnsi="Times New Roman"/>
          <w:b/>
        </w:rPr>
        <w:t>S-</w:t>
      </w:r>
      <w:proofErr w:type="spellStart"/>
      <w:r w:rsidR="00097A55">
        <w:rPr>
          <w:rFonts w:ascii="Times New Roman" w:hAnsi="Times New Roman"/>
          <w:b/>
        </w:rPr>
        <w:t>cu</w:t>
      </w:r>
      <w:proofErr w:type="spellEnd"/>
      <w:r w:rsidR="00097A55">
        <w:rPr>
          <w:rFonts w:ascii="Times New Roman" w:hAnsi="Times New Roman"/>
          <w:b/>
        </w:rPr>
        <w:t xml:space="preserve"> ul</w:t>
      </w:r>
      <w:r>
        <w:rPr>
          <w:rFonts w:ascii="Times New Roman" w:hAnsi="Times New Roman"/>
          <w:b/>
        </w:rPr>
        <w:t>. Legionów 9</w:t>
      </w:r>
    </w:p>
    <w:p w:rsidR="0066782C" w:rsidRPr="005C3B02" w:rsidRDefault="00AD3266" w:rsidP="005C3B02">
      <w:pPr>
        <w:spacing w:after="0" w:line="240" w:lineRule="auto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F166E3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F166E3" w:rsidRPr="00F166E3">
        <w:rPr>
          <w:rFonts w:ascii="Times New Roman" w:hAnsi="Times New Roman"/>
          <w:color w:val="FF0000"/>
          <w:sz w:val="40"/>
          <w:szCs w:val="40"/>
        </w:rPr>
        <w:t>Na zgłoszenia czekamy do 30 maja 2017r.</w:t>
      </w:r>
      <w:bookmarkStart w:id="0" w:name="_GoBack"/>
      <w:bookmarkEnd w:id="0"/>
    </w:p>
    <w:sectPr w:rsidR="0066782C" w:rsidRPr="005C3B02" w:rsidSect="005C3B0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FD" w:rsidRDefault="00F754FD" w:rsidP="005C3B02">
      <w:pPr>
        <w:spacing w:after="0" w:line="240" w:lineRule="auto"/>
      </w:pPr>
      <w:r>
        <w:separator/>
      </w:r>
    </w:p>
  </w:endnote>
  <w:endnote w:type="continuationSeparator" w:id="0">
    <w:p w:rsidR="00F754FD" w:rsidRDefault="00F754FD" w:rsidP="005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FD" w:rsidRDefault="00F754FD" w:rsidP="005C3B02">
      <w:pPr>
        <w:spacing w:after="0" w:line="240" w:lineRule="auto"/>
      </w:pPr>
      <w:r>
        <w:separator/>
      </w:r>
    </w:p>
  </w:footnote>
  <w:footnote w:type="continuationSeparator" w:id="0">
    <w:p w:rsidR="00F754FD" w:rsidRDefault="00F754FD" w:rsidP="005C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6655"/>
    <w:multiLevelType w:val="hybridMultilevel"/>
    <w:tmpl w:val="4002D738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E0E2369"/>
    <w:multiLevelType w:val="hybridMultilevel"/>
    <w:tmpl w:val="4C523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66"/>
    <w:rsid w:val="00097A55"/>
    <w:rsid w:val="005063AE"/>
    <w:rsid w:val="005C3B02"/>
    <w:rsid w:val="0066782C"/>
    <w:rsid w:val="00795950"/>
    <w:rsid w:val="00AB481B"/>
    <w:rsid w:val="00AD3266"/>
    <w:rsid w:val="00CA2FA3"/>
    <w:rsid w:val="00F166E3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D3266"/>
  </w:style>
  <w:style w:type="paragraph" w:styleId="Bezodstpw">
    <w:name w:val="No Spacing"/>
    <w:link w:val="BezodstpwZnak"/>
    <w:uiPriority w:val="1"/>
    <w:qFormat/>
    <w:rsid w:val="00AD32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B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B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D3266"/>
  </w:style>
  <w:style w:type="paragraph" w:styleId="Bezodstpw">
    <w:name w:val="No Spacing"/>
    <w:link w:val="BezodstpwZnak"/>
    <w:uiPriority w:val="1"/>
    <w:qFormat/>
    <w:rsid w:val="00AD32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B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Zalucka</dc:creator>
  <cp:lastModifiedBy>DELL</cp:lastModifiedBy>
  <cp:revision>2</cp:revision>
  <cp:lastPrinted>2017-03-14T11:41:00Z</cp:lastPrinted>
  <dcterms:created xsi:type="dcterms:W3CDTF">2017-05-17T08:52:00Z</dcterms:created>
  <dcterms:modified xsi:type="dcterms:W3CDTF">2017-05-17T08:52:00Z</dcterms:modified>
</cp:coreProperties>
</file>